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FA37B8E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890B96">
        <w:rPr>
          <w:kern w:val="3"/>
          <w:lang w:val="en-US" w:eastAsia="ar-SA"/>
        </w:rPr>
        <w:t>30.06.2025.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696CBC83" w:rsidR="00EC05A7" w:rsidRPr="00890B96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890B96">
        <w:rPr>
          <w:b/>
          <w:bCs/>
          <w:kern w:val="3"/>
          <w:lang w:val="sr-Cyrl-RS" w:eastAsia="ar-SA"/>
        </w:rPr>
        <w:t>Летва и паста за мерење нафте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33C9F4DE" w:rsidR="00EC05A7" w:rsidRPr="00890B96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890B96">
        <w:rPr>
          <w:b/>
          <w:kern w:val="3"/>
          <w:lang w:val="sr-Cyrl-RS" w:eastAsia="ar-SA"/>
        </w:rPr>
        <w:t xml:space="preserve"> до 30.000,00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7A1D770E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890B96">
        <w:rPr>
          <w:kern w:val="3"/>
          <w:lang w:val="sr-Cyrl-RS" w:eastAsia="ar-SA"/>
        </w:rPr>
        <w:t xml:space="preserve"> 02.07.2026.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52F85FE8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890B96">
        <w:rPr>
          <w:b/>
          <w:bCs/>
          <w:lang w:val="sr-Cyrl-RS"/>
        </w:rPr>
        <w:br/>
        <w:t>Владимир Миловановић: 0638798180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69EB" w14:textId="77777777" w:rsidR="00191F07" w:rsidRDefault="00191F07">
      <w:r>
        <w:separator/>
      </w:r>
    </w:p>
  </w:endnote>
  <w:endnote w:type="continuationSeparator" w:id="0">
    <w:p w14:paraId="3F08877A" w14:textId="77777777" w:rsidR="00191F07" w:rsidRDefault="0019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614C" w14:textId="77777777" w:rsidR="00191F07" w:rsidRDefault="00191F07">
      <w:r>
        <w:separator/>
      </w:r>
    </w:p>
  </w:footnote>
  <w:footnote w:type="continuationSeparator" w:id="0">
    <w:p w14:paraId="20F1B17C" w14:textId="77777777" w:rsidR="00191F07" w:rsidRDefault="0019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4306507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91F07"/>
    <w:rsid w:val="001C1ADE"/>
    <w:rsid w:val="001C3136"/>
    <w:rsid w:val="002A0B45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708B8"/>
    <w:rsid w:val="00890B96"/>
    <w:rsid w:val="008F1A79"/>
    <w:rsid w:val="00942F87"/>
    <w:rsid w:val="009476C7"/>
    <w:rsid w:val="00955644"/>
    <w:rsid w:val="00A3396B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2026-06-30T04:35:00Z</dcterms:modified>
</cp:coreProperties>
</file>